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EE" w:rsidRDefault="00A108EE" w:rsidP="00A108EE">
      <w:pPr>
        <w:rPr>
          <w:rFonts w:ascii="Helvetica" w:hAnsi="Helvetica" w:cs="Helvetica"/>
          <w:color w:val="111111"/>
          <w:sz w:val="23"/>
          <w:szCs w:val="23"/>
        </w:rPr>
      </w:pPr>
      <w:r>
        <w:rPr>
          <w:rFonts w:ascii="Helvetica" w:hAnsi="Helvetica" w:cs="Helvetica" w:hint="eastAsia"/>
          <w:color w:val="111111"/>
          <w:sz w:val="23"/>
          <w:szCs w:val="23"/>
        </w:rPr>
        <w:t>●</w:t>
      </w:r>
      <w:r w:rsidR="00772601">
        <w:rPr>
          <w:rFonts w:ascii="Helvetica" w:hAnsi="Helvetica" w:cs="Helvetica" w:hint="eastAsia"/>
          <w:color w:val="111111"/>
          <w:sz w:val="23"/>
          <w:szCs w:val="23"/>
        </w:rPr>
        <w:t>来場</w:t>
      </w:r>
      <w:r>
        <w:rPr>
          <w:rFonts w:ascii="Helvetica" w:hAnsi="Helvetica" w:cs="Helvetica" w:hint="eastAsia"/>
          <w:color w:val="111111"/>
          <w:sz w:val="23"/>
          <w:szCs w:val="23"/>
        </w:rPr>
        <w:t>特典のコラボメニューが</w:t>
      </w:r>
      <w:r w:rsidR="00772601">
        <w:rPr>
          <w:rFonts w:ascii="Helvetica" w:hAnsi="Helvetica" w:cs="Helvetica" w:hint="eastAsia"/>
          <w:color w:val="111111"/>
          <w:sz w:val="23"/>
          <w:szCs w:val="23"/>
        </w:rPr>
        <w:t>決定！</w:t>
      </w:r>
      <w:r w:rsidR="00823E87">
        <w:rPr>
          <w:rFonts w:ascii="Helvetica" w:hAnsi="Helvetica" w:cs="Helvetica" w:hint="eastAsia"/>
          <w:color w:val="111111"/>
          <w:sz w:val="23"/>
          <w:szCs w:val="23"/>
        </w:rPr>
        <w:t xml:space="preserve"> </w:t>
      </w:r>
      <w:r w:rsidR="003260E5">
        <w:rPr>
          <w:rFonts w:ascii="Helvetica" w:hAnsi="Helvetica" w:cs="Helvetica" w:hint="eastAsia"/>
          <w:color w:val="111111"/>
          <w:sz w:val="23"/>
          <w:szCs w:val="23"/>
        </w:rPr>
        <w:t>ダブル</w:t>
      </w:r>
      <w:r w:rsidR="00823E87">
        <w:rPr>
          <w:rFonts w:ascii="Helvetica" w:hAnsi="Helvetica" w:cs="Helvetica" w:hint="eastAsia"/>
          <w:color w:val="111111"/>
          <w:sz w:val="23"/>
          <w:szCs w:val="23"/>
        </w:rPr>
        <w:t>炭水化物</w:t>
      </w:r>
      <w:r w:rsidR="003260E5">
        <w:rPr>
          <w:rFonts w:ascii="Helvetica" w:hAnsi="Helvetica" w:cs="Helvetica" w:hint="eastAsia"/>
          <w:color w:val="111111"/>
          <w:sz w:val="23"/>
          <w:szCs w:val="23"/>
        </w:rPr>
        <w:t>祭り</w:t>
      </w:r>
      <w:bookmarkStart w:id="0" w:name="_GoBack"/>
      <w:bookmarkEnd w:id="0"/>
      <w:r w:rsidR="00823E87">
        <w:rPr>
          <w:rFonts w:ascii="Helvetica" w:hAnsi="Helvetica" w:cs="Helvetica" w:hint="eastAsia"/>
          <w:color w:val="111111"/>
          <w:sz w:val="23"/>
          <w:szCs w:val="23"/>
        </w:rPr>
        <w:t>だ！</w:t>
      </w:r>
    </w:p>
    <w:p w:rsidR="00A108EE" w:rsidRPr="00772601" w:rsidRDefault="00A108EE" w:rsidP="00A108EE">
      <w:pPr>
        <w:rPr>
          <w:rFonts w:ascii="Helvetica" w:hAnsi="Helvetica" w:cs="Helvetica"/>
          <w:color w:val="111111"/>
          <w:sz w:val="23"/>
          <w:szCs w:val="23"/>
        </w:rPr>
      </w:pPr>
    </w:p>
    <w:p w:rsidR="00823E87" w:rsidRDefault="00A108EE" w:rsidP="00A108EE">
      <w:r>
        <w:rPr>
          <w:rFonts w:ascii="Helvetica" w:hAnsi="Helvetica" w:cs="Helvetica" w:hint="eastAsia"/>
          <w:color w:val="111111"/>
          <w:sz w:val="23"/>
          <w:szCs w:val="23"/>
        </w:rPr>
        <w:t xml:space="preserve">　</w:t>
      </w:r>
      <w:r>
        <w:rPr>
          <w:rFonts w:hint="eastAsia"/>
        </w:rPr>
        <w:t>“坂口博信さんとテラバトル米を食べる会”というイベントだけに、目玉となるのはお米の食べかた。そのメニューがついに決まりました！　当初は１品を提供の予定でしたが、</w:t>
      </w:r>
      <w:r w:rsidRPr="00A108EE">
        <w:rPr>
          <w:rFonts w:hint="eastAsia"/>
        </w:rPr>
        <w:t>「テラバトル塩むすび」</w:t>
      </w:r>
      <w:r>
        <w:rPr>
          <w:rFonts w:hint="eastAsia"/>
        </w:rPr>
        <w:t>と</w:t>
      </w:r>
      <w:r w:rsidRPr="00A108EE">
        <w:rPr>
          <w:rFonts w:hint="eastAsia"/>
        </w:rPr>
        <w:t>「テラバトルかつお飯」</w:t>
      </w:r>
      <w:r>
        <w:rPr>
          <w:rFonts w:hint="eastAsia"/>
        </w:rPr>
        <w:t>の</w:t>
      </w:r>
      <w:r>
        <w:rPr>
          <w:rFonts w:hint="eastAsia"/>
        </w:rPr>
        <w:t>2</w:t>
      </w:r>
      <w:r>
        <w:rPr>
          <w:rFonts w:hint="eastAsia"/>
        </w:rPr>
        <w:t>品をチケット購入来場者の皆さまにもれなくご提供します！　南国高知で田植えと稲刈りを行ったお米はどんな味なのか</w:t>
      </w:r>
      <w:r>
        <w:rPr>
          <w:rFonts w:hint="eastAsia"/>
        </w:rPr>
        <w:t>!?</w:t>
      </w:r>
      <w:r>
        <w:rPr>
          <w:rFonts w:hint="eastAsia"/>
        </w:rPr>
        <w:t xml:space="preserve">　</w:t>
      </w:r>
      <w:r w:rsidR="003260E5">
        <w:rPr>
          <w:rFonts w:hint="eastAsia"/>
        </w:rPr>
        <w:t>ほかにも、</w:t>
      </w:r>
      <w:r w:rsidR="00823E87">
        <w:rPr>
          <w:rFonts w:hint="eastAsia"/>
        </w:rPr>
        <w:t>別料金で食べられるコラボメニューを検討中なので</w:t>
      </w:r>
      <w:r w:rsidR="00772601">
        <w:rPr>
          <w:rFonts w:hint="eastAsia"/>
        </w:rPr>
        <w:t>お楽しみに！</w:t>
      </w:r>
    </w:p>
    <w:p w:rsidR="00E0342E" w:rsidRPr="00E0342E" w:rsidRDefault="00E0342E" w:rsidP="00A108EE"/>
    <w:p w:rsidR="00E0342E" w:rsidRPr="00E0342E" w:rsidRDefault="00E0342E" w:rsidP="00A108EE">
      <w:r>
        <w:rPr>
          <w:rFonts w:hint="eastAsia"/>
        </w:rPr>
        <w:t>※ご提供するメニューは、プロの料理人が調理いたします。</w:t>
      </w:r>
    </w:p>
    <w:p w:rsidR="00E0342E" w:rsidRDefault="00E0342E" w:rsidP="00A108EE"/>
    <w:p w:rsidR="00772601" w:rsidRDefault="00772601" w:rsidP="00A108EE">
      <w:r>
        <w:rPr>
          <w:rFonts w:hint="eastAsia"/>
          <w:noProof/>
        </w:rPr>
        <w:drawing>
          <wp:inline distT="0" distB="0" distL="0" distR="0">
            <wp:extent cx="2362200" cy="1571625"/>
            <wp:effectExtent l="0" t="0" r="0" b="9525"/>
            <wp:docPr id="1" name="図 1" descr="C:\Users\ikeda-s\Desktop\おにぎ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eda-s\Desktop\おにぎり.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571625"/>
                    </a:xfrm>
                    <a:prstGeom prst="rect">
                      <a:avLst/>
                    </a:prstGeom>
                    <a:noFill/>
                    <a:ln>
                      <a:noFill/>
                    </a:ln>
                  </pic:spPr>
                </pic:pic>
              </a:graphicData>
            </a:graphic>
          </wp:inline>
        </w:drawing>
      </w:r>
    </w:p>
    <w:p w:rsidR="00772601" w:rsidRDefault="00772601" w:rsidP="00772601">
      <w:r>
        <w:rPr>
          <w:rFonts w:hint="eastAsia"/>
        </w:rPr>
        <w:t>（特典メニューその１）「ハルヒカリ塩むすび」</w:t>
      </w:r>
    </w:p>
    <w:p w:rsidR="00772601" w:rsidRDefault="00772601" w:rsidP="00772601">
      <w:r>
        <w:rPr>
          <w:rFonts w:hint="eastAsia"/>
        </w:rPr>
        <w:t>坂口博信さんほか『テラバトル</w:t>
      </w:r>
      <w:r>
        <w:rPr>
          <w:rFonts w:hint="eastAsia"/>
        </w:rPr>
        <w:t>2</w:t>
      </w:r>
      <w:r>
        <w:rPr>
          <w:rFonts w:hint="eastAsia"/>
        </w:rPr>
        <w:t>』関係者の皆さんが収穫したお米で握った塩むすび。まずは直球の握りめしで、その味わいをお確かめください。</w:t>
      </w:r>
    </w:p>
    <w:p w:rsidR="00772601" w:rsidRDefault="00772601" w:rsidP="00772601"/>
    <w:p w:rsidR="00772601" w:rsidRDefault="00772601" w:rsidP="00772601">
      <w:r>
        <w:rPr>
          <w:rFonts w:hint="eastAsia"/>
          <w:noProof/>
        </w:rPr>
        <w:drawing>
          <wp:inline distT="0" distB="0" distL="0" distR="0" wp14:anchorId="38607FD1" wp14:editId="69143A15">
            <wp:extent cx="2362200" cy="1638300"/>
            <wp:effectExtent l="0" t="0" r="0" b="0"/>
            <wp:docPr id="2" name="図 2" descr="C:\Users\ikeda-s\Desktop\カツオめ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eda-s\Desktop\カツオめし.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1638300"/>
                    </a:xfrm>
                    <a:prstGeom prst="rect">
                      <a:avLst/>
                    </a:prstGeom>
                    <a:noFill/>
                    <a:ln>
                      <a:noFill/>
                    </a:ln>
                  </pic:spPr>
                </pic:pic>
              </a:graphicData>
            </a:graphic>
          </wp:inline>
        </w:drawing>
      </w:r>
    </w:p>
    <w:p w:rsidR="00772601" w:rsidRDefault="00772601" w:rsidP="00772601">
      <w:r>
        <w:rPr>
          <w:rFonts w:hint="eastAsia"/>
        </w:rPr>
        <w:t>（特典メニューその２）「ハルヒカリかつお飯」</w:t>
      </w:r>
    </w:p>
    <w:p w:rsidR="00823E87" w:rsidRDefault="00772601" w:rsidP="00772601">
      <w:r>
        <w:rPr>
          <w:rFonts w:hint="eastAsia"/>
        </w:rPr>
        <w:t>テラバトル米ハルヒカリと土佐沖の黒潮流れる太平洋を回遊するカツオのコラボメニュー。力強いカツオの風味</w:t>
      </w:r>
      <w:r w:rsidR="00823E87">
        <w:rPr>
          <w:rFonts w:hint="eastAsia"/>
        </w:rPr>
        <w:t>と</w:t>
      </w:r>
      <w:r>
        <w:rPr>
          <w:rFonts w:hint="eastAsia"/>
        </w:rPr>
        <w:t>ほうれん草のおひたしの相性が抜群です。</w:t>
      </w:r>
    </w:p>
    <w:sectPr w:rsidR="00823E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7D"/>
    <w:rsid w:val="00247FD4"/>
    <w:rsid w:val="003260E5"/>
    <w:rsid w:val="006D1814"/>
    <w:rsid w:val="00772601"/>
    <w:rsid w:val="00823E87"/>
    <w:rsid w:val="008E4B45"/>
    <w:rsid w:val="00A108EE"/>
    <w:rsid w:val="00A141FD"/>
    <w:rsid w:val="00A71DC9"/>
    <w:rsid w:val="00C2327D"/>
    <w:rsid w:val="00E0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8EE"/>
    <w:rPr>
      <w:strike w:val="0"/>
      <w:dstrike w:val="0"/>
      <w:color w:val="0055AD"/>
      <w:u w:val="none"/>
      <w:effect w:val="none"/>
    </w:rPr>
  </w:style>
  <w:style w:type="paragraph" w:styleId="a4">
    <w:name w:val="Balloon Text"/>
    <w:basedOn w:val="a"/>
    <w:link w:val="a5"/>
    <w:uiPriority w:val="99"/>
    <w:semiHidden/>
    <w:unhideWhenUsed/>
    <w:rsid w:val="007726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6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8EE"/>
    <w:rPr>
      <w:strike w:val="0"/>
      <w:dstrike w:val="0"/>
      <w:color w:val="0055AD"/>
      <w:u w:val="none"/>
      <w:effect w:val="none"/>
    </w:rPr>
  </w:style>
  <w:style w:type="paragraph" w:styleId="a4">
    <w:name w:val="Balloon Text"/>
    <w:basedOn w:val="a"/>
    <w:link w:val="a5"/>
    <w:uiPriority w:val="99"/>
    <w:semiHidden/>
    <w:unhideWhenUsed/>
    <w:rsid w:val="007726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株式会社KADOKAWA</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株式会社KADOKAWA</dc:creator>
  <cp:lastModifiedBy>株式会社KADOKAWA</cp:lastModifiedBy>
  <cp:revision>3</cp:revision>
  <dcterms:created xsi:type="dcterms:W3CDTF">2018-02-08T17:39:00Z</dcterms:created>
  <dcterms:modified xsi:type="dcterms:W3CDTF">2018-02-08T17:49:00Z</dcterms:modified>
</cp:coreProperties>
</file>